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Conteggio buoni pasto mensili, con correlata trasmissione all'Ufficio di competenza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Conteggio buoni pasto mensili, con correlata trasmissione all'Ufficio di competenza.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