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SOCIALE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sociale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Programmazione/Partecipazione Unita' Operative Interne per ciascun reparto, con correlata creazione del progetto assistenziale individualizzato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Programmazione/Partecipazione Unita' Operative Interne per ciascun reparto, con correlata creazione del progetto assistenziale individualizzato.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