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incassi di pagamento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incassi di pagamento.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