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Stipulazione atti notarili di acquisto e vendite beni mobili ed immobili e vendita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Stipulazione atti notarili di acquisto e vendite beni mobili ed immobili e vendita.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